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7E14BE" w:rsidRPr="00EF22C2" w:rsidRDefault="007E14BE" w:rsidP="00A50520">
      <w:pPr>
        <w:spacing w:after="0" w:line="240" w:lineRule="auto"/>
        <w:jc w:val="center"/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EF22C2"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  <w:t xml:space="preserve">Государственное автономное профессиональное        образовательное учреждение Мурманской области </w:t>
      </w:r>
    </w:p>
    <w:p w:rsidR="007E14BE" w:rsidRPr="00EF22C2" w:rsidRDefault="007E14BE" w:rsidP="00A50520">
      <w:pPr>
        <w:spacing w:after="0" w:line="240" w:lineRule="auto"/>
        <w:jc w:val="center"/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EF22C2"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  <w:t>«Мурманский строительный колледж имени Н.Е. Момота»</w:t>
      </w:r>
    </w:p>
    <w:p w:rsidR="007E14BE" w:rsidRPr="00874F2A" w:rsidRDefault="007E14BE" w:rsidP="00A50520">
      <w:pPr>
        <w:spacing w:after="0" w:line="240" w:lineRule="auto"/>
        <w:jc w:val="center"/>
        <w:rPr>
          <w:rStyle w:val="a3"/>
          <w:rFonts w:ascii="Arial" w:hAnsi="Arial" w:cs="Arial"/>
          <w:b w:val="0"/>
          <w:bCs w:val="0"/>
          <w:color w:val="000000"/>
          <w:sz w:val="32"/>
          <w:szCs w:val="32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7E14BE" w:rsidRPr="00B309B5" w:rsidRDefault="007E14BE" w:rsidP="00A5052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309B5">
        <w:rPr>
          <w:rFonts w:ascii="Arial" w:hAnsi="Arial" w:cs="Arial"/>
          <w:sz w:val="24"/>
          <w:szCs w:val="24"/>
        </w:rPr>
        <w:t>183035, г. Мурманск, ул. А. Невского, д. 86, ИНН 5190168199</w:t>
      </w:r>
    </w:p>
    <w:p w:rsidR="007E14BE" w:rsidRPr="00874F2A" w:rsidRDefault="007E14BE" w:rsidP="00A50520">
      <w:pPr>
        <w:spacing w:after="0" w:line="240" w:lineRule="auto"/>
        <w:jc w:val="center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7E14BE" w:rsidRPr="00874F2A" w:rsidRDefault="007E14BE" w:rsidP="00A50520">
      <w:pPr>
        <w:spacing w:after="0" w:line="240" w:lineRule="auto"/>
        <w:jc w:val="center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a4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4248"/>
        <w:gridCol w:w="1134"/>
        <w:gridCol w:w="3963"/>
      </w:tblGrid>
      <w:tr w:rsidR="007E14BE" w:rsidRPr="00874F2A" w:rsidTr="00ED2ABE">
        <w:trPr>
          <w:trHeight w:val="2376"/>
        </w:trPr>
        <w:tc>
          <w:tcPr>
            <w:tcW w:w="4248" w:type="dxa"/>
          </w:tcPr>
          <w:p w:rsidR="007E14BE" w:rsidRPr="00B309B5" w:rsidRDefault="007E14BE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>СОГЛАСОВАНО</w:t>
            </w:r>
          </w:p>
          <w:p w:rsidR="007E14BE" w:rsidRPr="00B309B5" w:rsidRDefault="007E14BE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>Председатель профсоюзного комитета</w:t>
            </w:r>
          </w:p>
          <w:p w:rsidR="007E14BE" w:rsidRPr="00B309B5" w:rsidRDefault="007E14BE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Рогожникова Е.В.</w:t>
            </w:r>
          </w:p>
          <w:p w:rsidR="007E14BE" w:rsidRPr="00B309B5" w:rsidRDefault="007E14BE" w:rsidP="00ED2ABE">
            <w:pPr>
              <w:rPr>
                <w:rFonts w:ascii="Arial" w:hAnsi="Arial" w:cs="Arial"/>
                <w:sz w:val="28"/>
                <w:szCs w:val="28"/>
              </w:rPr>
            </w:pPr>
          </w:p>
          <w:p w:rsidR="007E14BE" w:rsidRPr="00B309B5" w:rsidRDefault="007E14BE" w:rsidP="00ED2ABE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" </w:t>
            </w:r>
            <w:r>
              <w:rPr>
                <w:rFonts w:ascii="Arial" w:hAnsi="Arial" w:cs="Arial"/>
                <w:sz w:val="28"/>
                <w:szCs w:val="28"/>
                <w:lang w:val="en-US"/>
              </w:rPr>
              <w:t>01</w:t>
            </w:r>
            <w:r w:rsidRPr="00B309B5">
              <w:rPr>
                <w:rFonts w:ascii="Arial" w:hAnsi="Arial" w:cs="Arial"/>
                <w:sz w:val="28"/>
                <w:szCs w:val="28"/>
              </w:rPr>
              <w:t xml:space="preserve"> "  декабря   2022 года</w:t>
            </w:r>
          </w:p>
          <w:p w:rsidR="007E14BE" w:rsidRPr="00B309B5" w:rsidRDefault="007E14BE" w:rsidP="00ED2ABE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ab/>
            </w:r>
          </w:p>
        </w:tc>
        <w:tc>
          <w:tcPr>
            <w:tcW w:w="1134" w:type="dxa"/>
          </w:tcPr>
          <w:p w:rsidR="007E14BE" w:rsidRPr="00B309B5" w:rsidRDefault="007E14BE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63" w:type="dxa"/>
          </w:tcPr>
          <w:p w:rsidR="007E14BE" w:rsidRPr="00B309B5" w:rsidRDefault="007E14BE" w:rsidP="00ED2AB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     УТВЕРЖДАЮ</w:t>
            </w:r>
          </w:p>
          <w:p w:rsidR="007E14BE" w:rsidRPr="00B309B5" w:rsidRDefault="007E14BE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>Директор ГАПОУ МО "МСК"</w:t>
            </w:r>
          </w:p>
          <w:p w:rsidR="007E14BE" w:rsidRPr="00B309B5" w:rsidRDefault="007E14BE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    </w:t>
            </w:r>
          </w:p>
          <w:p w:rsidR="007E14BE" w:rsidRPr="00B309B5" w:rsidRDefault="007E14BE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        В.А. Милиев</w:t>
            </w:r>
          </w:p>
          <w:p w:rsidR="007E14BE" w:rsidRPr="00B309B5" w:rsidRDefault="007E14BE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:rsidR="007E14BE" w:rsidRPr="00B309B5" w:rsidRDefault="007E14BE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" </w:t>
            </w:r>
            <w:r>
              <w:rPr>
                <w:rFonts w:ascii="Arial" w:hAnsi="Arial" w:cs="Arial"/>
                <w:sz w:val="28"/>
                <w:szCs w:val="28"/>
                <w:lang w:val="en-US"/>
              </w:rPr>
              <w:t>01</w:t>
            </w:r>
            <w:r w:rsidRPr="00B309B5">
              <w:rPr>
                <w:rFonts w:ascii="Arial" w:hAnsi="Arial" w:cs="Arial"/>
                <w:sz w:val="28"/>
                <w:szCs w:val="28"/>
              </w:rPr>
              <w:t xml:space="preserve"> "  декабря   2022 года</w:t>
            </w:r>
          </w:p>
          <w:p w:rsidR="007E14BE" w:rsidRPr="00B309B5" w:rsidRDefault="007E14BE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7E14BE" w:rsidRPr="00874F2A" w:rsidRDefault="007E14BE" w:rsidP="00A50520">
      <w:pPr>
        <w:spacing w:after="0" w:line="240" w:lineRule="auto"/>
        <w:jc w:val="center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7E14BE" w:rsidRPr="00874F2A" w:rsidRDefault="007E14BE" w:rsidP="00E35C3D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874F2A"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>КАРТА №</w:t>
      </w:r>
      <w:r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 xml:space="preserve">  </w:t>
      </w:r>
      <w:r w:rsidRPr="00F2646A">
        <w:rPr>
          <w:rFonts w:ascii="Arial" w:hAnsi="Arial" w:cs="Arial"/>
          <w:b/>
          <w:bCs/>
          <w:noProof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>67</w:t>
      </w:r>
    </w:p>
    <w:p w:rsidR="007E14BE" w:rsidRPr="004D462A" w:rsidRDefault="007E14BE" w:rsidP="00A50520">
      <w:pPr>
        <w:spacing w:after="0" w:line="240" w:lineRule="auto"/>
        <w:jc w:val="center"/>
        <w:rPr>
          <w:rFonts w:ascii="Arial" w:hAnsi="Arial" w:cs="Arial"/>
          <w:b/>
          <w:bCs/>
          <w:color w:val="FFFFFF" w:themeColor="background1"/>
          <w:sz w:val="8"/>
          <w:szCs w:val="8"/>
        </w:rPr>
      </w:pPr>
      <w:r w:rsidRPr="00F2646A">
        <w:rPr>
          <w:rFonts w:ascii="Arial" w:hAnsi="Arial" w:cs="Arial"/>
          <w:b/>
          <w:bCs/>
          <w:noProof/>
          <w:color w:val="FFFFFF" w:themeColor="background1"/>
          <w:sz w:val="8"/>
          <w:szCs w:val="8"/>
        </w:rPr>
        <w:t>Заместитель руководителя центра опережающей профессиональной подготовки по образовательной деятельности</w:t>
      </w:r>
    </w:p>
    <w:p w:rsidR="007E14BE" w:rsidRPr="00874F2A" w:rsidRDefault="007E14BE" w:rsidP="00A50520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874F2A"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 xml:space="preserve">ОЦЕНКИ ПРОФЕССИОНАЛЬНЫХ РИСКОВ </w:t>
      </w:r>
    </w:p>
    <w:p w:rsidR="007E14BE" w:rsidRPr="00874F2A" w:rsidRDefault="007E14BE" w:rsidP="00A50520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a4"/>
        <w:tblW w:w="0" w:type="auto"/>
        <w:tblInd w:w="-147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4395"/>
        <w:gridCol w:w="283"/>
        <w:gridCol w:w="4667"/>
      </w:tblGrid>
      <w:tr w:rsidR="007E14BE" w:rsidRPr="00874F2A" w:rsidTr="00B6532C">
        <w:trPr>
          <w:trHeight w:hRule="exact" w:val="1451"/>
        </w:trPr>
        <w:tc>
          <w:tcPr>
            <w:tcW w:w="4395" w:type="dxa"/>
            <w:vAlign w:val="center"/>
          </w:tcPr>
          <w:p w:rsidR="007E14BE" w:rsidRPr="00FB583F" w:rsidRDefault="007E14BE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Наименование профессии (должности) работника:</w:t>
            </w:r>
          </w:p>
        </w:tc>
        <w:tc>
          <w:tcPr>
            <w:tcW w:w="283" w:type="dxa"/>
            <w:tcBorders>
              <w:bottom w:val="single" w:sz="4" w:space="0" w:color="D9D9D9" w:themeColor="background1" w:themeShade="D9"/>
              <w:right w:val="nil"/>
            </w:tcBorders>
            <w:vAlign w:val="center"/>
          </w:tcPr>
          <w:p w:rsidR="007E14BE" w:rsidRPr="00874F2A" w:rsidRDefault="007E14BE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left w:val="nil"/>
              <w:bottom w:val="single" w:sz="4" w:space="0" w:color="D9D9D9" w:themeColor="background1" w:themeShade="D9"/>
            </w:tcBorders>
            <w:vAlign w:val="center"/>
          </w:tcPr>
          <w:p w:rsidR="007E14BE" w:rsidRPr="00FB583F" w:rsidRDefault="007E14BE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  <w:r w:rsidRPr="00F2646A">
              <w:rPr>
                <w:rFonts w:ascii="Arial" w:eastAsia="Calibri" w:hAnsi="Arial" w:cs="Arial"/>
                <w:noProof/>
                <w:sz w:val="28"/>
                <w:szCs w:val="28"/>
                <w14:glow w14:rad="63500">
                  <w14:srgbClr w14:val="A5A5A5">
                    <w14:alpha w14:val="60000"/>
                  </w14:srgbClr>
                </w14:glow>
              </w:rPr>
              <w:t>Заместитель руководителя центра опережающей профессиональной подготовки по образовательной деятельности</w:t>
            </w:r>
          </w:p>
        </w:tc>
      </w:tr>
      <w:tr w:rsidR="007E14BE" w:rsidRPr="00874F2A" w:rsidTr="00B6532C">
        <w:trPr>
          <w:trHeight w:hRule="exact" w:val="1260"/>
        </w:trPr>
        <w:tc>
          <w:tcPr>
            <w:tcW w:w="4395" w:type="dxa"/>
            <w:vAlign w:val="center"/>
          </w:tcPr>
          <w:p w:rsidR="007E14BE" w:rsidRPr="00FB583F" w:rsidRDefault="007E14BE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Наименование структурного подразделения: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7E14BE" w:rsidRPr="00874F2A" w:rsidRDefault="007E14BE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7E14BE" w:rsidRPr="00FB583F" w:rsidRDefault="007E14BE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  <w:r w:rsidRPr="00F2646A">
              <w:rPr>
                <w:rFonts w:ascii="Arial" w:hAnsi="Arial" w:cs="Arial"/>
                <w:noProof/>
                <w:color w:val="000000" w:themeColor="text1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  <w:t>Центр опережающей профессиональной подготовки</w:t>
            </w:r>
          </w:p>
        </w:tc>
      </w:tr>
      <w:tr w:rsidR="007E14BE" w:rsidRPr="00874F2A" w:rsidTr="00B6532C">
        <w:trPr>
          <w:trHeight w:hRule="exact" w:val="1561"/>
        </w:trPr>
        <w:tc>
          <w:tcPr>
            <w:tcW w:w="4395" w:type="dxa"/>
            <w:vAlign w:val="center"/>
          </w:tcPr>
          <w:p w:rsidR="007E14BE" w:rsidRPr="00FB583F" w:rsidRDefault="007E14BE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Используемое в работе оборудование и инструменты: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7E14BE" w:rsidRPr="00874F2A" w:rsidRDefault="007E14BE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7E14BE" w:rsidRPr="00B6532C" w:rsidRDefault="007E14BE" w:rsidP="00ED2ABE">
            <w:pPr>
              <w:ind w:left="16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F2646A">
              <w:rPr>
                <w:rFonts w:ascii="Arial" w:hAnsi="Arial" w:cs="Arial"/>
                <w:noProof/>
                <w:color w:val="000000" w:themeColor="text1"/>
                <w:sz w:val="24"/>
                <w:szCs w:val="24"/>
              </w:rPr>
              <w:t>ПЭВМ, ЖК монитор, принтер</w:t>
            </w:r>
          </w:p>
        </w:tc>
      </w:tr>
      <w:tr w:rsidR="007E14BE" w:rsidRPr="00874F2A" w:rsidTr="00B6532C">
        <w:trPr>
          <w:trHeight w:hRule="exact" w:val="1144"/>
        </w:trPr>
        <w:tc>
          <w:tcPr>
            <w:tcW w:w="4395" w:type="dxa"/>
            <w:vAlign w:val="center"/>
          </w:tcPr>
          <w:p w:rsidR="007E14BE" w:rsidRPr="00FB583F" w:rsidRDefault="007E14BE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Используемые материалы и сырьё: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7E14BE" w:rsidRPr="00874F2A" w:rsidRDefault="007E14BE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7E14BE" w:rsidRPr="00B6532C" w:rsidRDefault="007E14BE" w:rsidP="00ED2ABE">
            <w:pPr>
              <w:ind w:left="16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7E14BE" w:rsidRPr="00874F2A" w:rsidTr="00B6532C">
        <w:trPr>
          <w:trHeight w:hRule="exact" w:val="964"/>
        </w:trPr>
        <w:tc>
          <w:tcPr>
            <w:tcW w:w="4395" w:type="dxa"/>
            <w:vAlign w:val="center"/>
          </w:tcPr>
          <w:p w:rsidR="007E14BE" w:rsidRPr="00FB583F" w:rsidRDefault="007E14BE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Дата проведения оцен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 профессиональных рисков: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7E14BE" w:rsidRPr="00874F2A" w:rsidRDefault="007E14BE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7E14BE" w:rsidRPr="00CF0E2B" w:rsidRDefault="007E14BE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>
              <w:rPr>
                <w:rFonts w:ascii="Arial" w:hAnsi="Arial" w:cs="Arial"/>
                <w:color w:val="000000" w:themeColor="text1"/>
                <w:sz w:val="28"/>
                <w:szCs w:val="28"/>
                <w:lang w:val="en-US"/>
              </w:rPr>
              <w:t xml:space="preserve">01.12.2022 </w:t>
            </w:r>
            <w:r>
              <w:rPr>
                <w:rFonts w:ascii="Arial" w:hAnsi="Arial" w:cs="Arial"/>
                <w:color w:val="000000" w:themeColor="text1"/>
                <w:sz w:val="28"/>
                <w:szCs w:val="28"/>
              </w:rPr>
              <w:t>г.</w:t>
            </w:r>
          </w:p>
        </w:tc>
      </w:tr>
      <w:tr w:rsidR="007E14BE" w:rsidRPr="00874F2A" w:rsidTr="00B6532C">
        <w:trPr>
          <w:trHeight w:hRule="exact" w:val="964"/>
        </w:trPr>
        <w:tc>
          <w:tcPr>
            <w:tcW w:w="4395" w:type="dxa"/>
            <w:vAlign w:val="center"/>
          </w:tcPr>
          <w:p w:rsidR="007E14BE" w:rsidRPr="00FB583F" w:rsidRDefault="007E14BE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Итоговый риск: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right w:val="nil"/>
            </w:tcBorders>
            <w:vAlign w:val="center"/>
          </w:tcPr>
          <w:p w:rsidR="007E14BE" w:rsidRPr="00874F2A" w:rsidRDefault="007E14BE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</w:tcBorders>
            <w:vAlign w:val="center"/>
          </w:tcPr>
          <w:p w:rsidR="007E14BE" w:rsidRPr="00B6532C" w:rsidRDefault="007E14BE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 w:rsidRPr="00F2646A">
              <w:rPr>
                <w:rFonts w:ascii="Arial" w:hAnsi="Arial" w:cs="Arial"/>
                <w:noProof/>
                <w:color w:val="000000" w:themeColor="text1"/>
                <w:sz w:val="28"/>
                <w:szCs w:val="28"/>
              </w:rPr>
              <w:t>Малый риск</w:t>
            </w:r>
          </w:p>
        </w:tc>
      </w:tr>
    </w:tbl>
    <w:p w:rsidR="007E14BE" w:rsidRDefault="007E14BE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7E14BE" w:rsidRDefault="007E14BE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7E14BE" w:rsidSect="007E14BE">
          <w:footerReference w:type="default" r:id="rId8"/>
          <w:pgSz w:w="11906" w:h="16838"/>
          <w:pgMar w:top="1134" w:right="850" w:bottom="1134" w:left="1701" w:header="708" w:footer="708" w:gutter="0"/>
          <w:pgNumType w:start="1"/>
          <w:cols w:space="708"/>
          <w:docGrid w:linePitch="360"/>
        </w:sectPr>
      </w:pPr>
    </w:p>
    <w:p w:rsidR="007E14BE" w:rsidRPr="008A0383" w:rsidRDefault="007E14BE" w:rsidP="008A0383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</w:t>
      </w:r>
      <w:r w:rsidRPr="008A0383">
        <w:rPr>
          <w:rFonts w:ascii="Arial" w:hAnsi="Arial" w:cs="Arial"/>
          <w:sz w:val="28"/>
          <w:szCs w:val="28"/>
        </w:rPr>
        <w:t>7. Идентифицированные опасности и оцененные профессиональные риски:</w:t>
      </w:r>
    </w:p>
    <w:p w:rsidR="007E14BE" w:rsidRDefault="007E14BE" w:rsidP="003E5C52">
      <w:pPr>
        <w:spacing w:after="0" w:line="240" w:lineRule="auto"/>
        <w:ind w:left="360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W w:w="14787" w:type="dxa"/>
        <w:tblInd w:w="-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BF" w:firstRow="1" w:lastRow="0" w:firstColumn="1" w:lastColumn="0" w:noHBand="0" w:noVBand="0"/>
      </w:tblPr>
      <w:tblGrid>
        <w:gridCol w:w="4142"/>
        <w:gridCol w:w="4142"/>
        <w:gridCol w:w="2361"/>
        <w:gridCol w:w="4142"/>
      </w:tblGrid>
      <w:tr w:rsidR="007E14BE" w:rsidRPr="00757944" w:rsidTr="00757944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7E14BE" w:rsidRPr="00757944" w:rsidRDefault="007E14BE" w:rsidP="00033393">
            <w:r w:rsidRPr="00757944">
              <w:rPr>
                <w:noProof/>
              </w:rPr>
              <w:t>Опасность</w:t>
            </w:r>
          </w:p>
        </w:tc>
        <w:tc>
          <w:tcPr>
            <w:tcW w:w="4142" w:type="dxa"/>
            <w:shd w:val="clear" w:color="auto" w:fill="auto"/>
          </w:tcPr>
          <w:p w:rsidR="007E14BE" w:rsidRPr="00757944" w:rsidRDefault="007E14BE" w:rsidP="00033393">
            <w:r w:rsidRPr="00757944">
              <w:rPr>
                <w:noProof/>
              </w:rPr>
              <w:t>Опасное событие</w:t>
            </w:r>
          </w:p>
        </w:tc>
        <w:tc>
          <w:tcPr>
            <w:tcW w:w="2361" w:type="dxa"/>
            <w:shd w:val="clear" w:color="auto" w:fill="auto"/>
          </w:tcPr>
          <w:p w:rsidR="007E14BE" w:rsidRPr="00757944" w:rsidRDefault="007E14BE" w:rsidP="00033393">
            <w:r w:rsidRPr="00757944">
              <w:rPr>
                <w:noProof/>
              </w:rPr>
              <w:t>Оценка уровня риска</w:t>
            </w:r>
          </w:p>
        </w:tc>
        <w:tc>
          <w:tcPr>
            <w:tcW w:w="4142" w:type="dxa"/>
            <w:shd w:val="clear" w:color="auto" w:fill="auto"/>
          </w:tcPr>
          <w:p w:rsidR="007E14BE" w:rsidRPr="00757944" w:rsidRDefault="007E14BE" w:rsidP="00033393">
            <w:r w:rsidRPr="00757944">
              <w:rPr>
                <w:noProof/>
              </w:rPr>
              <w:t>Меры управления риском</w:t>
            </w:r>
          </w:p>
        </w:tc>
      </w:tr>
      <w:tr w:rsidR="007E14BE" w:rsidRPr="00757944" w:rsidTr="00757944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7E14BE" w:rsidRPr="00757944" w:rsidRDefault="007E14BE" w:rsidP="00033393">
            <w:r w:rsidRPr="00757944">
              <w:rPr>
                <w:noProof/>
              </w:rPr>
              <w:t>1. Опасность воздействия возбудителей острых респираторных инфекций, патогенных микроорганизмов и вирусов в окружающей среде, воздухе, воде, на поверхностях.</w:t>
            </w:r>
          </w:p>
        </w:tc>
        <w:tc>
          <w:tcPr>
            <w:tcW w:w="4142" w:type="dxa"/>
            <w:shd w:val="clear" w:color="auto" w:fill="auto"/>
          </w:tcPr>
          <w:p w:rsidR="007E14BE" w:rsidRPr="00757944" w:rsidRDefault="007E14BE" w:rsidP="00033393">
            <w:r w:rsidRPr="00757944">
              <w:rPr>
                <w:noProof/>
              </w:rPr>
              <w:t>1.1. Заболевание работника, связанное с воздействием патогенных микроорганизмов и вирусов в воздухе, воде, на поверхностях.</w:t>
            </w:r>
          </w:p>
        </w:tc>
        <w:tc>
          <w:tcPr>
            <w:tcW w:w="2361" w:type="dxa"/>
            <w:shd w:val="clear" w:color="auto" w:fill="auto"/>
          </w:tcPr>
          <w:p w:rsidR="007E14BE" w:rsidRPr="00757944" w:rsidRDefault="007E14BE" w:rsidP="00033393">
            <w:r w:rsidRPr="00757944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7E14BE" w:rsidRPr="00757944" w:rsidRDefault="007E14BE" w:rsidP="00033393">
            <w:r w:rsidRPr="00757944">
              <w:rPr>
                <w:noProof/>
              </w:rPr>
              <w:t>1.1.1. Соблюдение требований охраны труда и санитарно-гигиенических требований, применение СИЗ.</w:t>
            </w:r>
          </w:p>
        </w:tc>
      </w:tr>
      <w:tr w:rsidR="007E14BE" w:rsidRPr="00757944" w:rsidTr="00757944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7E14BE" w:rsidRPr="00757944" w:rsidRDefault="007E14BE" w:rsidP="00033393">
            <w:r w:rsidRPr="00757944">
              <w:rPr>
                <w:noProof/>
              </w:rPr>
              <w:t>3. Скользкие, обледенелые, зажиренные, мокрые опорные поверхности.</w:t>
            </w:r>
          </w:p>
        </w:tc>
        <w:tc>
          <w:tcPr>
            <w:tcW w:w="4142" w:type="dxa"/>
            <w:shd w:val="clear" w:color="auto" w:fill="auto"/>
          </w:tcPr>
          <w:p w:rsidR="007E14BE" w:rsidRPr="00757944" w:rsidRDefault="007E14BE" w:rsidP="00033393">
            <w:r w:rsidRPr="00757944">
              <w:rPr>
                <w:noProof/>
              </w:rPr>
              <w:t>3.1. Падение при спотыкании или поскальзывании, при передвижении по скользким, обледенелым, зажиренным опорным поверхностям или мокрым полам.</w:t>
            </w:r>
          </w:p>
        </w:tc>
        <w:tc>
          <w:tcPr>
            <w:tcW w:w="2361" w:type="dxa"/>
            <w:shd w:val="clear" w:color="auto" w:fill="auto"/>
          </w:tcPr>
          <w:p w:rsidR="007E14BE" w:rsidRPr="00757944" w:rsidRDefault="007E14BE" w:rsidP="00033393">
            <w:r w:rsidRPr="00757944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7E14BE" w:rsidRPr="00757944" w:rsidRDefault="007E14BE" w:rsidP="00033393">
            <w:r w:rsidRPr="00757944">
              <w:rPr>
                <w:noProof/>
              </w:rPr>
              <w:t>3.1.1. Использование противоскользящих напольных покрытий. Нанесение противоскользящих средств (опилок, антиобледенительных средств, песка).  Своевременная уборка покрытий (поверхностей), подверженных воздействию факторов природы (снег, дождь и т.д.)</w:t>
            </w:r>
          </w:p>
        </w:tc>
      </w:tr>
      <w:tr w:rsidR="007E14BE" w:rsidRPr="00757944" w:rsidTr="00757944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7E14BE" w:rsidRPr="00757944" w:rsidRDefault="007E14BE" w:rsidP="00033393">
            <w:r w:rsidRPr="00757944">
              <w:rPr>
                <w:noProof/>
              </w:rPr>
              <w:t>29.  Механические опасности</w:t>
            </w:r>
          </w:p>
        </w:tc>
        <w:tc>
          <w:tcPr>
            <w:tcW w:w="4142" w:type="dxa"/>
            <w:shd w:val="clear" w:color="auto" w:fill="auto"/>
          </w:tcPr>
          <w:p w:rsidR="007E14BE" w:rsidRPr="00757944" w:rsidRDefault="007E14BE" w:rsidP="00033393">
            <w:r w:rsidRPr="00757944">
              <w:rPr>
                <w:noProof/>
              </w:rPr>
              <w:t>29.8. Опасность пореза частей тела, в том числе кромкой листа бумаги, канцелярским ножом, ножницами, острыми кромками металлических предметов;</w:t>
            </w:r>
          </w:p>
        </w:tc>
        <w:tc>
          <w:tcPr>
            <w:tcW w:w="2361" w:type="dxa"/>
            <w:shd w:val="clear" w:color="auto" w:fill="auto"/>
          </w:tcPr>
          <w:p w:rsidR="007E14BE" w:rsidRPr="00757944" w:rsidRDefault="007E14BE" w:rsidP="00033393">
            <w:r w:rsidRPr="00757944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7E14BE" w:rsidRPr="00757944" w:rsidRDefault="007E14BE" w:rsidP="00033393">
            <w:r w:rsidRPr="00757944">
              <w:rPr>
                <w:noProof/>
              </w:rPr>
              <w:t>Соблюдение требований охраны труда.  Использование СИЗ и средств коллективной защиты, а также защитных устройств и приспособлений.</w:t>
            </w:r>
          </w:p>
        </w:tc>
      </w:tr>
      <w:tr w:rsidR="007E14BE" w:rsidRPr="00757944" w:rsidTr="00757944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7E14BE" w:rsidRPr="00757944" w:rsidRDefault="007E14BE" w:rsidP="00033393">
            <w:r w:rsidRPr="00757944">
              <w:rPr>
                <w:noProof/>
              </w:rPr>
              <w:t>30.  Электрические опасности</w:t>
            </w:r>
          </w:p>
        </w:tc>
        <w:tc>
          <w:tcPr>
            <w:tcW w:w="4142" w:type="dxa"/>
            <w:shd w:val="clear" w:color="auto" w:fill="auto"/>
          </w:tcPr>
          <w:p w:rsidR="007E14BE" w:rsidRPr="00757944" w:rsidRDefault="007E14BE" w:rsidP="00033393">
            <w:r w:rsidRPr="00757944">
              <w:rPr>
                <w:noProof/>
              </w:rPr>
              <w:t>30.1. Опасность поражения током вследствие прямого контакта с токоведущими частями из-за касания незащищенными частями тела деталей, находящихся под напряжением;</w:t>
            </w:r>
          </w:p>
        </w:tc>
        <w:tc>
          <w:tcPr>
            <w:tcW w:w="2361" w:type="dxa"/>
            <w:shd w:val="clear" w:color="auto" w:fill="auto"/>
          </w:tcPr>
          <w:p w:rsidR="007E14BE" w:rsidRPr="00757944" w:rsidRDefault="007E14BE" w:rsidP="00033393">
            <w:r w:rsidRPr="00757944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7E14BE" w:rsidRPr="00757944" w:rsidRDefault="007E14BE" w:rsidP="00033393">
            <w:r w:rsidRPr="00757944">
              <w:rPr>
                <w:noProof/>
              </w:rPr>
              <w:t>Применение СИЗ, соблюдение требований охраны труда, вывод неисправного электрооборудования из эксплуатации, своевременный ремонт и техническое обслуживание электрооборудования, применение ограждений, сигнальных цветов, табличек, указателей и знаков безопа</w:t>
            </w:r>
          </w:p>
        </w:tc>
      </w:tr>
      <w:tr w:rsidR="007E14BE" w:rsidRPr="00757944" w:rsidTr="00757944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7E14BE" w:rsidRPr="00757944" w:rsidRDefault="007E14BE" w:rsidP="00033393">
            <w:r w:rsidRPr="00757944">
              <w:rPr>
                <w:noProof/>
              </w:rPr>
              <w:t>44.  Опасности, связанные с организационными недостатками</w:t>
            </w:r>
          </w:p>
        </w:tc>
        <w:tc>
          <w:tcPr>
            <w:tcW w:w="4142" w:type="dxa"/>
            <w:shd w:val="clear" w:color="auto" w:fill="auto"/>
          </w:tcPr>
          <w:p w:rsidR="007E14BE" w:rsidRPr="00757944" w:rsidRDefault="007E14BE" w:rsidP="00033393">
            <w:r w:rsidRPr="00757944">
              <w:rPr>
                <w:noProof/>
              </w:rPr>
              <w:t>44.6. Опасность, связанная с допуском работников, не прошедших подготовку по охране труда;</w:t>
            </w:r>
          </w:p>
        </w:tc>
        <w:tc>
          <w:tcPr>
            <w:tcW w:w="2361" w:type="dxa"/>
            <w:shd w:val="clear" w:color="auto" w:fill="auto"/>
          </w:tcPr>
          <w:p w:rsidR="007E14BE" w:rsidRPr="00757944" w:rsidRDefault="007E14BE" w:rsidP="00033393">
            <w:r w:rsidRPr="00757944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7E14BE" w:rsidRPr="00757944" w:rsidRDefault="007E14BE" w:rsidP="00033393">
            <w:r w:rsidRPr="00757944">
              <w:rPr>
                <w:noProof/>
              </w:rPr>
              <w:t>Организация первичного и периодического обучения работников безопасным методам и приемам выполнения работ, проведение соответствующих стажировок, инструктажей и проверок знаний по охране труда.</w:t>
            </w:r>
          </w:p>
        </w:tc>
      </w:tr>
      <w:tr w:rsidR="007E14BE" w:rsidRPr="00757944" w:rsidTr="00757944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7E14BE" w:rsidRPr="00757944" w:rsidRDefault="007E14BE" w:rsidP="00033393">
            <w:r w:rsidRPr="00757944">
              <w:rPr>
                <w:noProof/>
              </w:rPr>
              <w:t>45.  Опасности пожара</w:t>
            </w:r>
          </w:p>
        </w:tc>
        <w:tc>
          <w:tcPr>
            <w:tcW w:w="4142" w:type="dxa"/>
            <w:shd w:val="clear" w:color="auto" w:fill="auto"/>
          </w:tcPr>
          <w:p w:rsidR="007E14BE" w:rsidRPr="00757944" w:rsidRDefault="007E14BE" w:rsidP="00033393">
            <w:r w:rsidRPr="00757944">
              <w:rPr>
                <w:noProof/>
              </w:rPr>
              <w:t>45.1. Опасность от вдыхания дыма, паров вредных газов и пыли при пожаре. Травмы, ожоги вследствие пожара или взрыва</w:t>
            </w:r>
          </w:p>
        </w:tc>
        <w:tc>
          <w:tcPr>
            <w:tcW w:w="2361" w:type="dxa"/>
            <w:shd w:val="clear" w:color="auto" w:fill="auto"/>
          </w:tcPr>
          <w:p w:rsidR="007E14BE" w:rsidRPr="00757944" w:rsidRDefault="007E14BE" w:rsidP="00033393">
            <w:r w:rsidRPr="00757944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7E14BE" w:rsidRPr="00757944" w:rsidRDefault="007E14BE" w:rsidP="00033393">
            <w:r w:rsidRPr="00757944">
              <w:rPr>
                <w:noProof/>
              </w:rPr>
              <w:t>Организация инструктажей по пожарной безопасности, организация первичного и периодического обучения работников безопасным методам и приемам выполнения работ</w:t>
            </w:r>
          </w:p>
        </w:tc>
      </w:tr>
    </w:tbl>
    <w:p w:rsidR="007E14BE" w:rsidRDefault="007E14BE" w:rsidP="00C30337">
      <w:pPr>
        <w:pStyle w:val="a5"/>
        <w:spacing w:after="0" w:line="240" w:lineRule="auto"/>
        <w:rPr>
          <w:rFonts w:ascii="Arial" w:hAnsi="Arial" w:cs="Arial"/>
          <w:sz w:val="28"/>
          <w:szCs w:val="28"/>
        </w:rPr>
      </w:pPr>
    </w:p>
    <w:p w:rsidR="007E14BE" w:rsidRPr="008A0383" w:rsidRDefault="007E14BE" w:rsidP="008A0383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</w:t>
      </w:r>
      <w:r w:rsidRPr="008A0383">
        <w:rPr>
          <w:rFonts w:ascii="Arial" w:hAnsi="Arial" w:cs="Arial"/>
          <w:sz w:val="28"/>
          <w:szCs w:val="28"/>
        </w:rPr>
        <w:t>8. Расчет уровня профессиональных рисков:</w:t>
      </w:r>
    </w:p>
    <w:p w:rsidR="007E14BE" w:rsidRPr="0000166D" w:rsidRDefault="007E14BE" w:rsidP="0062355B">
      <w:pPr>
        <w:pStyle w:val="a5"/>
        <w:spacing w:after="0" w:line="240" w:lineRule="auto"/>
        <w:rPr>
          <w:rFonts w:ascii="Arial" w:hAnsi="Arial" w:cs="Arial"/>
          <w:sz w:val="28"/>
          <w:szCs w:val="28"/>
        </w:rPr>
      </w:pPr>
    </w:p>
    <w:tbl>
      <w:tblPr>
        <w:tblW w:w="14787" w:type="dxa"/>
        <w:tblInd w:w="-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BF" w:firstRow="1" w:lastRow="0" w:firstColumn="1" w:lastColumn="0" w:noHBand="0" w:noVBand="0"/>
      </w:tblPr>
      <w:tblGrid>
        <w:gridCol w:w="3417"/>
        <w:gridCol w:w="3216"/>
        <w:gridCol w:w="2376"/>
        <w:gridCol w:w="2361"/>
        <w:gridCol w:w="3417"/>
      </w:tblGrid>
      <w:tr w:rsidR="007E14BE" w:rsidRPr="00757944" w:rsidTr="00757944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7E14BE" w:rsidRPr="00757944" w:rsidRDefault="007E14BE" w:rsidP="000F3A13">
            <w:r w:rsidRPr="00757944">
              <w:rPr>
                <w:noProof/>
              </w:rPr>
              <w:t>Опасное событие</w:t>
            </w:r>
          </w:p>
        </w:tc>
        <w:tc>
          <w:tcPr>
            <w:tcW w:w="3216" w:type="dxa"/>
            <w:shd w:val="clear" w:color="auto" w:fill="auto"/>
          </w:tcPr>
          <w:p w:rsidR="007E14BE" w:rsidRPr="00757944" w:rsidRDefault="007E14BE" w:rsidP="000F3A13">
            <w:r w:rsidRPr="00757944">
              <w:rPr>
                <w:noProof/>
              </w:rPr>
              <w:t>Уровень тяжести последствий</w:t>
            </w:r>
          </w:p>
        </w:tc>
        <w:tc>
          <w:tcPr>
            <w:tcW w:w="2376" w:type="dxa"/>
            <w:shd w:val="clear" w:color="auto" w:fill="auto"/>
          </w:tcPr>
          <w:p w:rsidR="007E14BE" w:rsidRPr="00757944" w:rsidRDefault="007E14BE" w:rsidP="000F3A13">
            <w:r w:rsidRPr="00757944">
              <w:rPr>
                <w:noProof/>
              </w:rPr>
              <w:t>Вероятность события</w:t>
            </w:r>
          </w:p>
        </w:tc>
        <w:tc>
          <w:tcPr>
            <w:tcW w:w="2361" w:type="dxa"/>
            <w:shd w:val="clear" w:color="auto" w:fill="auto"/>
          </w:tcPr>
          <w:p w:rsidR="007E14BE" w:rsidRPr="00757944" w:rsidRDefault="007E14BE" w:rsidP="000F3A13">
            <w:r w:rsidRPr="00757944">
              <w:rPr>
                <w:noProof/>
              </w:rPr>
              <w:t>Оценка уровня риска</w:t>
            </w:r>
          </w:p>
        </w:tc>
        <w:tc>
          <w:tcPr>
            <w:tcW w:w="3417" w:type="dxa"/>
            <w:shd w:val="clear" w:color="auto" w:fill="auto"/>
          </w:tcPr>
          <w:p w:rsidR="007E14BE" w:rsidRPr="00757944" w:rsidRDefault="007E14BE" w:rsidP="000F3A13">
            <w:r w:rsidRPr="00757944">
              <w:rPr>
                <w:noProof/>
              </w:rPr>
              <w:t>Заболевание, последствия</w:t>
            </w:r>
          </w:p>
        </w:tc>
      </w:tr>
      <w:tr w:rsidR="007E14BE" w:rsidRPr="00757944" w:rsidTr="00757944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7E14BE" w:rsidRPr="00757944" w:rsidRDefault="007E14BE" w:rsidP="000F3A13">
            <w:r w:rsidRPr="00757944">
              <w:rPr>
                <w:noProof/>
              </w:rPr>
              <w:t>1.1. Заболевание работника, связанное с воздействием патогенных микроорганизмов и вирусов в воздухе, воде, на поверхностях.</w:t>
            </w:r>
          </w:p>
        </w:tc>
        <w:tc>
          <w:tcPr>
            <w:tcW w:w="3216" w:type="dxa"/>
            <w:shd w:val="clear" w:color="auto" w:fill="auto"/>
          </w:tcPr>
          <w:p w:rsidR="007E14BE" w:rsidRPr="00757944" w:rsidRDefault="007E14BE" w:rsidP="000F3A13">
            <w:r w:rsidRPr="00757944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7E14BE" w:rsidRPr="00757944" w:rsidRDefault="007E14BE" w:rsidP="000F3A13">
            <w:r w:rsidRPr="00757944">
              <w:rPr>
                <w:noProof/>
              </w:rPr>
              <w:t>Вероятно</w:t>
            </w:r>
          </w:p>
        </w:tc>
        <w:tc>
          <w:tcPr>
            <w:tcW w:w="2361" w:type="dxa"/>
            <w:shd w:val="clear" w:color="auto" w:fill="auto"/>
          </w:tcPr>
          <w:p w:rsidR="007E14BE" w:rsidRPr="00757944" w:rsidRDefault="007E14BE" w:rsidP="000F3A13">
            <w:r w:rsidRPr="00757944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7E14BE" w:rsidRPr="00757944" w:rsidRDefault="007E14BE" w:rsidP="000F3A13">
            <w:r w:rsidRPr="00757944">
              <w:rPr>
                <w:noProof/>
              </w:rPr>
              <w:t>Поражение дыхательных путей, интоксикация организма</w:t>
            </w:r>
          </w:p>
        </w:tc>
      </w:tr>
      <w:tr w:rsidR="007E14BE" w:rsidRPr="00757944" w:rsidTr="00757944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7E14BE" w:rsidRPr="00757944" w:rsidRDefault="007E14BE" w:rsidP="000F3A13">
            <w:r w:rsidRPr="00757944">
              <w:rPr>
                <w:noProof/>
              </w:rPr>
              <w:t>3.1. Падение при спотыкании или поскальзывании, при передвижении по скользким, обледенелым, зажиренным опорным поверхностям или мокрым полам.</w:t>
            </w:r>
          </w:p>
        </w:tc>
        <w:tc>
          <w:tcPr>
            <w:tcW w:w="3216" w:type="dxa"/>
            <w:shd w:val="clear" w:color="auto" w:fill="auto"/>
          </w:tcPr>
          <w:p w:rsidR="007E14BE" w:rsidRPr="00757944" w:rsidRDefault="007E14BE" w:rsidP="000F3A13">
            <w:r w:rsidRPr="00757944">
              <w:rPr>
                <w:noProof/>
              </w:rPr>
              <w:t>Средний вред</w:t>
            </w:r>
          </w:p>
        </w:tc>
        <w:tc>
          <w:tcPr>
            <w:tcW w:w="2376" w:type="dxa"/>
            <w:shd w:val="clear" w:color="auto" w:fill="auto"/>
          </w:tcPr>
          <w:p w:rsidR="007E14BE" w:rsidRPr="00757944" w:rsidRDefault="007E14BE" w:rsidP="000F3A13">
            <w:r w:rsidRPr="00757944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7E14BE" w:rsidRPr="00757944" w:rsidRDefault="007E14BE" w:rsidP="000F3A13">
            <w:r w:rsidRPr="00757944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7E14BE" w:rsidRPr="00757944" w:rsidRDefault="007E14BE" w:rsidP="000F3A13">
            <w:r w:rsidRPr="00757944">
              <w:rPr>
                <w:noProof/>
              </w:rPr>
              <w:t>Ушибы, травмы.  Растяжение. Перелом.</w:t>
            </w:r>
          </w:p>
        </w:tc>
      </w:tr>
      <w:tr w:rsidR="007E14BE" w:rsidRPr="00757944" w:rsidTr="00757944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7E14BE" w:rsidRPr="00757944" w:rsidRDefault="007E14BE" w:rsidP="000F3A13">
            <w:r w:rsidRPr="00757944">
              <w:rPr>
                <w:noProof/>
              </w:rPr>
              <w:t>29.8. Опасность пореза частей тела, в том числе кромкой листа бумаги, канцелярским ножом, ножницами, острыми кромками металлических предметов;</w:t>
            </w:r>
          </w:p>
        </w:tc>
        <w:tc>
          <w:tcPr>
            <w:tcW w:w="3216" w:type="dxa"/>
            <w:shd w:val="clear" w:color="auto" w:fill="auto"/>
          </w:tcPr>
          <w:p w:rsidR="007E14BE" w:rsidRPr="00757944" w:rsidRDefault="007E14BE" w:rsidP="000F3A13">
            <w:r w:rsidRPr="00757944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7E14BE" w:rsidRPr="00757944" w:rsidRDefault="007E14BE" w:rsidP="000F3A13">
            <w:r w:rsidRPr="00757944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7E14BE" w:rsidRPr="00757944" w:rsidRDefault="007E14BE" w:rsidP="000F3A13">
            <w:r w:rsidRPr="00757944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7E14BE" w:rsidRPr="00757944" w:rsidRDefault="007E14BE" w:rsidP="000F3A13">
            <w:r w:rsidRPr="00757944">
              <w:rPr>
                <w:noProof/>
              </w:rPr>
              <w:t>Порезы, ушибы, травмы</w:t>
            </w:r>
          </w:p>
        </w:tc>
      </w:tr>
      <w:tr w:rsidR="007E14BE" w:rsidRPr="00757944" w:rsidTr="00757944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7E14BE" w:rsidRPr="00757944" w:rsidRDefault="007E14BE" w:rsidP="000F3A13">
            <w:r w:rsidRPr="00757944">
              <w:rPr>
                <w:noProof/>
              </w:rPr>
              <w:t>30.1. Опасность поражения током вследствие прямого контакта с токоведущими частями из-за касания незащищенными частями тела деталей, находящихся под напряжением;</w:t>
            </w:r>
          </w:p>
        </w:tc>
        <w:tc>
          <w:tcPr>
            <w:tcW w:w="3216" w:type="dxa"/>
            <w:shd w:val="clear" w:color="auto" w:fill="auto"/>
          </w:tcPr>
          <w:p w:rsidR="007E14BE" w:rsidRPr="00757944" w:rsidRDefault="007E14BE" w:rsidP="000F3A13">
            <w:r w:rsidRPr="00757944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7E14BE" w:rsidRPr="00757944" w:rsidRDefault="007E14BE" w:rsidP="000F3A13">
            <w:r w:rsidRPr="00757944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7E14BE" w:rsidRPr="00757944" w:rsidRDefault="007E14BE" w:rsidP="000F3A13">
            <w:r w:rsidRPr="00757944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7E14BE" w:rsidRPr="00757944" w:rsidRDefault="007E14BE" w:rsidP="000F3A13">
            <w:r w:rsidRPr="00757944">
              <w:rPr>
                <w:noProof/>
              </w:rPr>
              <w:t>Электроожоги, легкий ожог,  мышечной болью и дискомфортом, головной болью, проблемами с периферической нервной проводимостью и ощущениями, неадекватным равновесием и координацией, потеря сознания.</w:t>
            </w:r>
          </w:p>
        </w:tc>
      </w:tr>
      <w:tr w:rsidR="007E14BE" w:rsidRPr="00757944" w:rsidTr="00757944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7E14BE" w:rsidRPr="00757944" w:rsidRDefault="007E14BE" w:rsidP="000F3A13">
            <w:r w:rsidRPr="00757944">
              <w:rPr>
                <w:noProof/>
              </w:rPr>
              <w:t>44.6. Опасность, связанная с допуском работников, не прошедших подготовку по охране труда;</w:t>
            </w:r>
          </w:p>
        </w:tc>
        <w:tc>
          <w:tcPr>
            <w:tcW w:w="3216" w:type="dxa"/>
            <w:shd w:val="clear" w:color="auto" w:fill="auto"/>
          </w:tcPr>
          <w:p w:rsidR="007E14BE" w:rsidRPr="00757944" w:rsidRDefault="007E14BE" w:rsidP="000F3A13">
            <w:r w:rsidRPr="00757944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7E14BE" w:rsidRPr="00757944" w:rsidRDefault="007E14BE" w:rsidP="000F3A13">
            <w:r w:rsidRPr="00757944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7E14BE" w:rsidRPr="00757944" w:rsidRDefault="007E14BE" w:rsidP="000F3A13">
            <w:r w:rsidRPr="00757944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7E14BE" w:rsidRPr="00757944" w:rsidRDefault="007E14BE" w:rsidP="000F3A13">
            <w:r w:rsidRPr="00757944">
              <w:rPr>
                <w:noProof/>
              </w:rPr>
              <w:t>Ушибы, травмы</w:t>
            </w:r>
          </w:p>
        </w:tc>
      </w:tr>
      <w:tr w:rsidR="007E14BE" w:rsidRPr="00757944" w:rsidTr="00757944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7E14BE" w:rsidRPr="00757944" w:rsidRDefault="007E14BE" w:rsidP="000F3A13">
            <w:r w:rsidRPr="00757944">
              <w:rPr>
                <w:noProof/>
              </w:rPr>
              <w:t>45.1. Опасность от вдыхания дыма, паров вредных газов и пыли при пожаре. Травмы, ожоги вследствие пожара или взрыва</w:t>
            </w:r>
          </w:p>
        </w:tc>
        <w:tc>
          <w:tcPr>
            <w:tcW w:w="3216" w:type="dxa"/>
            <w:shd w:val="clear" w:color="auto" w:fill="auto"/>
          </w:tcPr>
          <w:p w:rsidR="007E14BE" w:rsidRPr="00757944" w:rsidRDefault="007E14BE" w:rsidP="000F3A13">
            <w:r w:rsidRPr="00757944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7E14BE" w:rsidRPr="00757944" w:rsidRDefault="007E14BE" w:rsidP="000F3A13">
            <w:r w:rsidRPr="00757944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7E14BE" w:rsidRPr="00757944" w:rsidRDefault="007E14BE" w:rsidP="000F3A13">
            <w:r w:rsidRPr="00757944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7E14BE" w:rsidRPr="00757944" w:rsidRDefault="007E14BE" w:rsidP="000F3A13">
            <w:r w:rsidRPr="00757944">
              <w:rPr>
                <w:noProof/>
              </w:rPr>
              <w:t>Ожоги, ушибы, травмы, отравление угорным газом</w:t>
            </w:r>
          </w:p>
        </w:tc>
      </w:tr>
    </w:tbl>
    <w:p w:rsidR="007E14BE" w:rsidRDefault="007E14BE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7E14BE" w:rsidRDefault="007E14BE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7E14BE" w:rsidSect="00EC0C86">
          <w:pgSz w:w="16838" w:h="11906" w:orient="landscape"/>
          <w:pgMar w:top="709" w:right="1134" w:bottom="850" w:left="1134" w:header="708" w:footer="708" w:gutter="0"/>
          <w:cols w:space="708"/>
          <w:docGrid w:linePitch="360"/>
        </w:sectPr>
      </w:pPr>
    </w:p>
    <w:p w:rsidR="007E14BE" w:rsidRPr="00917535" w:rsidRDefault="007E14BE" w:rsidP="00917535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</w:t>
      </w:r>
      <w:r w:rsidRPr="00917535">
        <w:rPr>
          <w:rFonts w:ascii="Arial" w:hAnsi="Arial" w:cs="Arial"/>
          <w:sz w:val="28"/>
          <w:szCs w:val="28"/>
        </w:rPr>
        <w:t xml:space="preserve">Комиссия по проведению оценки профессиональных рисков            карта № </w:t>
      </w:r>
      <w:r w:rsidRPr="00F2646A">
        <w:rPr>
          <w:rFonts w:ascii="Arial" w:hAnsi="Arial" w:cs="Arial"/>
          <w:noProof/>
          <w:sz w:val="28"/>
          <w:szCs w:val="28"/>
        </w:rPr>
        <w:t>67</w:t>
      </w:r>
      <w:r w:rsidRPr="00917535">
        <w:rPr>
          <w:rFonts w:ascii="Arial" w:hAnsi="Arial" w:cs="Arial"/>
          <w:sz w:val="28"/>
          <w:szCs w:val="28"/>
        </w:rPr>
        <w:t xml:space="preserve"> оценки профессиональных рисков</w:t>
      </w:r>
    </w:p>
    <w:p w:rsidR="007E14BE" w:rsidRPr="00917535" w:rsidRDefault="007E14BE" w:rsidP="00917535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917535">
        <w:rPr>
          <w:rFonts w:ascii="Arial" w:hAnsi="Arial" w:cs="Arial"/>
          <w:sz w:val="28"/>
          <w:szCs w:val="28"/>
        </w:rPr>
        <w:t>Наименование профессии (должности):</w:t>
      </w:r>
    </w:p>
    <w:p w:rsidR="007E14BE" w:rsidRPr="00917535" w:rsidRDefault="007E14BE" w:rsidP="00917535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F2646A">
        <w:rPr>
          <w:rFonts w:ascii="Arial" w:hAnsi="Arial" w:cs="Arial"/>
          <w:noProof/>
          <w:sz w:val="28"/>
          <w:szCs w:val="28"/>
        </w:rPr>
        <w:t>Заместитель руководителя центра опережающей профессиональной подготовки по образовательной деятельности</w:t>
      </w:r>
      <w:r w:rsidRPr="00917535">
        <w:rPr>
          <w:rFonts w:ascii="Arial" w:hAnsi="Arial" w:cs="Arial"/>
          <w:sz w:val="28"/>
          <w:szCs w:val="28"/>
        </w:rPr>
        <w:t>.</w:t>
      </w:r>
    </w:p>
    <w:p w:rsidR="007E14BE" w:rsidRDefault="007E14BE" w:rsidP="00917535">
      <w:pPr>
        <w:tabs>
          <w:tab w:val="left" w:pos="4215"/>
        </w:tabs>
        <w:spacing w:after="0" w:line="240" w:lineRule="auto"/>
        <w:jc w:val="both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W w:w="9996" w:type="dxa"/>
        <w:tblLayout w:type="fixed"/>
        <w:tblLook w:val="04A0" w:firstRow="1" w:lastRow="0" w:firstColumn="1" w:lastColumn="0" w:noHBand="0" w:noVBand="1"/>
      </w:tblPr>
      <w:tblGrid>
        <w:gridCol w:w="4390"/>
        <w:gridCol w:w="283"/>
        <w:gridCol w:w="5323"/>
      </w:tblGrid>
      <w:tr w:rsidR="007E14BE" w:rsidRPr="00C13962" w:rsidTr="00617B09">
        <w:trPr>
          <w:trHeight w:val="720"/>
        </w:trPr>
        <w:tc>
          <w:tcPr>
            <w:tcW w:w="43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hideMark/>
          </w:tcPr>
          <w:p w:rsidR="007E14BE" w:rsidRPr="00804230" w:rsidRDefault="007E14BE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Председатель комиссии по проведению оценки профессиональных рисков:</w:t>
            </w:r>
          </w:p>
          <w:p w:rsidR="007E14BE" w:rsidRDefault="007E14BE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7E14BE" w:rsidRPr="00804230" w:rsidRDefault="007E14BE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Заместитель директора по УПР</w:t>
            </w:r>
          </w:p>
          <w:p w:rsidR="007E14BE" w:rsidRPr="00C13962" w:rsidRDefault="007E14BE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E14BE" w:rsidRPr="00C13962" w:rsidRDefault="007E14BE" w:rsidP="00617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C13962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E14BE" w:rsidRDefault="007E14BE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7E14BE" w:rsidRDefault="007E14BE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7E14BE" w:rsidRDefault="007E14BE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7E14BE" w:rsidRDefault="007E14BE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</w:p>
          <w:p w:rsidR="007E14BE" w:rsidRDefault="007E14BE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</w:pPr>
          </w:p>
          <w:p w:rsidR="007E14BE" w:rsidRPr="00804230" w:rsidRDefault="007E14BE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  <w:t>________________________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 </w:t>
            </w:r>
            <w:r w:rsidRPr="00E33C0C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Н.Ю. Бессонова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  <w:t xml:space="preserve">                          </w:t>
            </w:r>
          </w:p>
        </w:tc>
      </w:tr>
      <w:tr w:rsidR="007E14BE" w:rsidRPr="00C13962" w:rsidTr="00617B09">
        <w:trPr>
          <w:trHeight w:val="720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E14BE" w:rsidRPr="00926162" w:rsidRDefault="007E14BE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7E14BE" w:rsidRPr="00804230" w:rsidRDefault="007E14BE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Члены комиссии по проведению оценки профессиональных рисков:</w:t>
            </w:r>
          </w:p>
          <w:p w:rsidR="007E14BE" w:rsidRDefault="007E14BE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7E14BE" w:rsidRPr="00804230" w:rsidRDefault="007E14BE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Заместитель директора по У</w:t>
            </w: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</w:t>
            </w:r>
            <w:r w:rsidRPr="00804230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Р</w:t>
            </w:r>
          </w:p>
          <w:p w:rsidR="007E14BE" w:rsidRDefault="007E14BE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7E14BE" w:rsidRDefault="007E14BE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7E14BE" w:rsidRPr="00C13962" w:rsidRDefault="007E14BE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E14BE" w:rsidRPr="00C13962" w:rsidRDefault="007E14BE" w:rsidP="00617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C13962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E14BE" w:rsidRPr="00E33C0C" w:rsidRDefault="007E14BE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7E14BE" w:rsidRPr="00E33C0C" w:rsidRDefault="007E14BE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</w:p>
          <w:p w:rsidR="007E14BE" w:rsidRPr="00E33C0C" w:rsidRDefault="007E14BE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7E14BE" w:rsidRDefault="007E14BE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7E14BE" w:rsidRDefault="007E14BE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7E14BE" w:rsidRPr="00E33C0C" w:rsidRDefault="007E14BE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7E14BE" w:rsidRPr="00E33C0C" w:rsidRDefault="007E14BE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  <w:t>________________________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 </w:t>
            </w:r>
            <w:r w:rsidRPr="00E33C0C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М.И. Шкредова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  <w:t xml:space="preserve">                          </w:t>
            </w:r>
          </w:p>
        </w:tc>
      </w:tr>
      <w:tr w:rsidR="007E14BE" w:rsidRPr="00C13962" w:rsidTr="00617B09">
        <w:trPr>
          <w:trHeight w:val="2640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E14BE" w:rsidRDefault="007E14BE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7E14BE" w:rsidRDefault="007E14BE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Ведущий специалист по </w:t>
            </w:r>
          </w:p>
          <w:p w:rsidR="007E14BE" w:rsidRPr="00C13962" w:rsidRDefault="007E14BE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охране труда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E14BE" w:rsidRPr="00C13962" w:rsidRDefault="007E14BE" w:rsidP="00617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C13962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E14BE" w:rsidRDefault="007E14BE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7E14BE" w:rsidRDefault="007E14BE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7E14BE" w:rsidRPr="00E33C0C" w:rsidRDefault="007E14BE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7E14BE" w:rsidRPr="00E33C0C" w:rsidRDefault="007E14BE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  <w:t>________________________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 </w:t>
            </w:r>
            <w:r w:rsidRPr="00E33C0C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Д.А. Степанов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  <w:t xml:space="preserve">                           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</w:p>
        </w:tc>
      </w:tr>
    </w:tbl>
    <w:p w:rsidR="007E14BE" w:rsidRDefault="007E14BE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7E14BE" w:rsidSect="003E5C5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E14BE" w:rsidRDefault="007E14BE" w:rsidP="00917535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  <w:r w:rsidRPr="000979F8">
        <w:rPr>
          <w:rFonts w:ascii="Arial" w:hAnsi="Arial" w:cs="Arial"/>
          <w:sz w:val="28"/>
          <w:szCs w:val="28"/>
        </w:rPr>
        <w:t xml:space="preserve">Карта № </w:t>
      </w:r>
      <w:r w:rsidRPr="00F2646A">
        <w:rPr>
          <w:rFonts w:ascii="Arial" w:hAnsi="Arial" w:cs="Arial"/>
          <w:noProof/>
          <w:sz w:val="28"/>
          <w:szCs w:val="28"/>
        </w:rPr>
        <w:t>67</w:t>
      </w:r>
      <w:r w:rsidRPr="000979F8">
        <w:rPr>
          <w:rFonts w:ascii="Arial" w:hAnsi="Arial" w:cs="Arial"/>
          <w:sz w:val="28"/>
          <w:szCs w:val="28"/>
        </w:rPr>
        <w:t xml:space="preserve"> </w:t>
      </w:r>
    </w:p>
    <w:p w:rsidR="007E14BE" w:rsidRPr="000979F8" w:rsidRDefault="007E14BE" w:rsidP="00917535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  <w:r w:rsidRPr="000979F8">
        <w:rPr>
          <w:rFonts w:ascii="Arial" w:hAnsi="Arial" w:cs="Arial"/>
          <w:sz w:val="28"/>
          <w:szCs w:val="28"/>
        </w:rPr>
        <w:t>оценки профессиональных рисков</w:t>
      </w:r>
    </w:p>
    <w:p w:rsidR="007E14BE" w:rsidRDefault="007E14BE" w:rsidP="00917535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E14BE" w:rsidRPr="000979F8" w:rsidRDefault="007E14BE" w:rsidP="00917535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0979F8">
        <w:rPr>
          <w:rFonts w:ascii="Arial" w:hAnsi="Arial" w:cs="Arial"/>
          <w:sz w:val="28"/>
          <w:szCs w:val="28"/>
        </w:rPr>
        <w:t>Наименование профессии (должности):</w:t>
      </w:r>
    </w:p>
    <w:p w:rsidR="007E14BE" w:rsidRDefault="007E14BE" w:rsidP="00917535">
      <w:pPr>
        <w:spacing w:after="0" w:line="240" w:lineRule="auto"/>
        <w:rPr>
          <w:rFonts w:ascii="Arial" w:hAnsi="Arial" w:cs="Arial"/>
          <w:sz w:val="32"/>
          <w:szCs w:val="32"/>
        </w:rPr>
      </w:pPr>
      <w:r w:rsidRPr="00F2646A">
        <w:rPr>
          <w:rFonts w:ascii="Arial" w:hAnsi="Arial" w:cs="Arial"/>
          <w:b/>
          <w:bCs/>
          <w:noProof/>
          <w:sz w:val="32"/>
          <w:szCs w:val="32"/>
        </w:rPr>
        <w:t>Заместитель руководителя центра опережающей профессиональной подготовки по образовательной деятельности</w:t>
      </w:r>
      <w:r>
        <w:rPr>
          <w:rFonts w:ascii="Arial" w:hAnsi="Arial" w:cs="Arial"/>
          <w:sz w:val="32"/>
          <w:szCs w:val="32"/>
        </w:rPr>
        <w:t>.</w:t>
      </w:r>
    </w:p>
    <w:p w:rsidR="007E14BE" w:rsidRPr="000979F8" w:rsidRDefault="007E14BE" w:rsidP="00ED2ABE">
      <w:pPr>
        <w:spacing w:after="0" w:line="240" w:lineRule="auto"/>
        <w:rPr>
          <w:rFonts w:ascii="Arial" w:hAnsi="Arial" w:cs="Arial"/>
          <w:sz w:val="32"/>
          <w:szCs w:val="32"/>
        </w:rPr>
      </w:pPr>
    </w:p>
    <w:p w:rsidR="007E14BE" w:rsidRPr="000979F8" w:rsidRDefault="007E14BE" w:rsidP="00ED2ABE">
      <w:pPr>
        <w:spacing w:after="0" w:line="240" w:lineRule="auto"/>
        <w:rPr>
          <w:rFonts w:ascii="Arial" w:hAnsi="Arial" w:cs="Arial"/>
          <w:sz w:val="32"/>
          <w:szCs w:val="32"/>
        </w:rPr>
      </w:pPr>
      <w:r w:rsidRPr="000979F8">
        <w:rPr>
          <w:rFonts w:ascii="Arial" w:hAnsi="Arial" w:cs="Arial"/>
          <w:sz w:val="32"/>
          <w:szCs w:val="32"/>
        </w:rPr>
        <w:t>С результатами оценки профессиональных рисков ознакомлен(ы):</w:t>
      </w:r>
    </w:p>
    <w:p w:rsidR="007E14BE" w:rsidRDefault="007E14BE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7E14BE" w:rsidRDefault="007E14BE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7E14BE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7E14BE" w:rsidRPr="003E5C52" w:rsidRDefault="007E14BE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7E14BE" w:rsidRPr="003E5C52" w:rsidRDefault="007E14BE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7E14BE" w:rsidRPr="003E5C52" w:rsidRDefault="007E14BE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7E14BE" w:rsidRPr="003E5C52" w:rsidRDefault="007E14BE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7E14BE" w:rsidRPr="003E5C52" w:rsidRDefault="007E14BE" w:rsidP="003E5C52">
            <w:pPr>
              <w:jc w:val="center"/>
              <w:rPr>
                <w:sz w:val="24"/>
                <w:szCs w:val="24"/>
              </w:rPr>
            </w:pPr>
          </w:p>
        </w:tc>
      </w:tr>
      <w:tr w:rsidR="007E14BE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7E14BE" w:rsidRPr="003E5C52" w:rsidRDefault="007E14BE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7E14BE" w:rsidRPr="003E5C52" w:rsidRDefault="007E14BE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7E14BE" w:rsidRPr="003E5C52" w:rsidRDefault="007E14BE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7E14BE" w:rsidRPr="003E5C52" w:rsidRDefault="007E14BE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7E14BE" w:rsidRPr="003E5C52" w:rsidRDefault="007E14BE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7E14BE" w:rsidRDefault="007E14BE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7E14BE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7E14BE" w:rsidRPr="003E5C52" w:rsidRDefault="007E14BE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7E14BE" w:rsidRPr="003E5C52" w:rsidRDefault="007E14BE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7E14BE" w:rsidRPr="003E5C52" w:rsidRDefault="007E14BE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7E14BE" w:rsidRPr="003E5C52" w:rsidRDefault="007E14BE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7E14BE" w:rsidRPr="003E5C52" w:rsidRDefault="007E14BE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7E14BE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7E14BE" w:rsidRPr="003E5C52" w:rsidRDefault="007E14BE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7E14BE" w:rsidRPr="003E5C52" w:rsidRDefault="007E14BE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7E14BE" w:rsidRPr="003E5C52" w:rsidRDefault="007E14BE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7E14BE" w:rsidRPr="003E5C52" w:rsidRDefault="007E14BE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7E14BE" w:rsidRPr="003E5C52" w:rsidRDefault="007E14BE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7E14BE" w:rsidRDefault="007E14BE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7E14BE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7E14BE" w:rsidRPr="003E5C52" w:rsidRDefault="007E14BE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7E14BE" w:rsidRPr="003E5C52" w:rsidRDefault="007E14BE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7E14BE" w:rsidRPr="003E5C52" w:rsidRDefault="007E14BE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7E14BE" w:rsidRPr="003E5C52" w:rsidRDefault="007E14BE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7E14BE" w:rsidRPr="003E5C52" w:rsidRDefault="007E14BE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7E14BE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7E14BE" w:rsidRPr="003E5C52" w:rsidRDefault="007E14BE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7E14BE" w:rsidRPr="003E5C52" w:rsidRDefault="007E14BE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7E14BE" w:rsidRPr="003E5C52" w:rsidRDefault="007E14BE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7E14BE" w:rsidRPr="003E5C52" w:rsidRDefault="007E14BE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7E14BE" w:rsidRPr="003E5C52" w:rsidRDefault="007E14BE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7E14BE" w:rsidRDefault="007E14BE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7E14BE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7E14BE" w:rsidRPr="003E5C52" w:rsidRDefault="007E14BE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7E14BE" w:rsidRPr="003E5C52" w:rsidRDefault="007E14BE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7E14BE" w:rsidRPr="003E5C52" w:rsidRDefault="007E14BE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7E14BE" w:rsidRPr="003E5C52" w:rsidRDefault="007E14BE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7E14BE" w:rsidRPr="003E5C52" w:rsidRDefault="007E14BE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7E14BE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7E14BE" w:rsidRPr="003E5C52" w:rsidRDefault="007E14BE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7E14BE" w:rsidRPr="003E5C52" w:rsidRDefault="007E14BE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7E14BE" w:rsidRPr="003E5C52" w:rsidRDefault="007E14BE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7E14BE" w:rsidRPr="003E5C52" w:rsidRDefault="007E14BE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7E14BE" w:rsidRPr="003E5C52" w:rsidRDefault="007E14BE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7E14BE" w:rsidRDefault="007E14BE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7E14BE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7E14BE" w:rsidRPr="003E5C52" w:rsidRDefault="007E14BE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7E14BE" w:rsidRPr="003E5C52" w:rsidRDefault="007E14BE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7E14BE" w:rsidRPr="003E5C52" w:rsidRDefault="007E14BE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7E14BE" w:rsidRPr="003E5C52" w:rsidRDefault="007E14BE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7E14BE" w:rsidRPr="003E5C52" w:rsidRDefault="007E14BE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7E14BE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7E14BE" w:rsidRPr="003E5C52" w:rsidRDefault="007E14BE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7E14BE" w:rsidRPr="003E5C52" w:rsidRDefault="007E14BE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7E14BE" w:rsidRPr="003E5C52" w:rsidRDefault="007E14BE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7E14BE" w:rsidRPr="003E5C52" w:rsidRDefault="007E14BE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7E14BE" w:rsidRPr="003E5C52" w:rsidRDefault="007E14BE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7E14BE" w:rsidRDefault="007E14BE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7E14BE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7E14BE" w:rsidRPr="003E5C52" w:rsidRDefault="007E14BE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7E14BE" w:rsidRPr="003E5C52" w:rsidRDefault="007E14BE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7E14BE" w:rsidRPr="003E5C52" w:rsidRDefault="007E14BE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7E14BE" w:rsidRPr="003E5C52" w:rsidRDefault="007E14BE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7E14BE" w:rsidRPr="003E5C52" w:rsidRDefault="007E14BE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7E14BE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7E14BE" w:rsidRPr="003E5C52" w:rsidRDefault="007E14BE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7E14BE" w:rsidRPr="003E5C52" w:rsidRDefault="007E14BE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7E14BE" w:rsidRPr="003E5C52" w:rsidRDefault="007E14BE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7E14BE" w:rsidRPr="003E5C52" w:rsidRDefault="007E14BE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7E14BE" w:rsidRPr="003E5C52" w:rsidRDefault="007E14BE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7E14BE" w:rsidRDefault="007E14BE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7E14BE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7E14BE" w:rsidRPr="003E5C52" w:rsidRDefault="007E14BE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7E14BE" w:rsidRPr="003E5C52" w:rsidRDefault="007E14BE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7E14BE" w:rsidRPr="003E5C52" w:rsidRDefault="007E14BE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7E14BE" w:rsidRPr="003E5C52" w:rsidRDefault="007E14BE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7E14BE" w:rsidRPr="003E5C52" w:rsidRDefault="007E14BE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7E14BE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7E14BE" w:rsidRPr="003E5C52" w:rsidRDefault="007E14BE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7E14BE" w:rsidRPr="003E5C52" w:rsidRDefault="007E14BE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7E14BE" w:rsidRPr="003E5C52" w:rsidRDefault="007E14BE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7E14BE" w:rsidRPr="003E5C52" w:rsidRDefault="007E14BE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7E14BE" w:rsidRPr="003E5C52" w:rsidRDefault="007E14BE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7E14BE" w:rsidRDefault="007E14BE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7E14BE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7E14BE" w:rsidRPr="003E5C52" w:rsidRDefault="007E14BE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7E14BE" w:rsidRPr="003E5C52" w:rsidRDefault="007E14BE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7E14BE" w:rsidRPr="003E5C52" w:rsidRDefault="007E14BE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7E14BE" w:rsidRPr="003E5C52" w:rsidRDefault="007E14BE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7E14BE" w:rsidRPr="003E5C52" w:rsidRDefault="007E14BE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7E14BE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7E14BE" w:rsidRPr="003E5C52" w:rsidRDefault="007E14BE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7E14BE" w:rsidRPr="003E5C52" w:rsidRDefault="007E14BE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7E14BE" w:rsidRPr="003E5C52" w:rsidRDefault="007E14BE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7E14BE" w:rsidRPr="003E5C52" w:rsidRDefault="007E14BE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7E14BE" w:rsidRPr="003E5C52" w:rsidRDefault="007E14BE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7E14BE" w:rsidRDefault="007E14BE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7E14BE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7E14BE" w:rsidRPr="003E5C52" w:rsidRDefault="007E14BE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7E14BE" w:rsidRPr="003E5C52" w:rsidRDefault="007E14BE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7E14BE" w:rsidRPr="003E5C52" w:rsidRDefault="007E14BE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7E14BE" w:rsidRPr="003E5C52" w:rsidRDefault="007E14BE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7E14BE" w:rsidRPr="003E5C52" w:rsidRDefault="007E14BE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7E14BE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7E14BE" w:rsidRPr="003E5C52" w:rsidRDefault="007E14BE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7E14BE" w:rsidRPr="003E5C52" w:rsidRDefault="007E14BE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7E14BE" w:rsidRPr="003E5C52" w:rsidRDefault="007E14BE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7E14BE" w:rsidRPr="003E5C52" w:rsidRDefault="007E14BE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7E14BE" w:rsidRPr="003E5C52" w:rsidRDefault="007E14BE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7E14BE" w:rsidRDefault="007E14BE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7E14BE" w:rsidSect="003E5C5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E14BE" w:rsidRPr="00874F2A" w:rsidRDefault="007E14BE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sectPr w:rsidR="007E14BE" w:rsidRPr="00874F2A" w:rsidSect="007E14BE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7E14BE" w:rsidRDefault="007E14BE" w:rsidP="00314D19">
      <w:pPr>
        <w:spacing w:after="0" w:line="240" w:lineRule="auto"/>
      </w:pPr>
      <w:r>
        <w:separator/>
      </w:r>
    </w:p>
  </w:endnote>
  <w:endnote w:type="continuationSeparator" w:id="0">
    <w:p w:rsidR="007E14BE" w:rsidRDefault="007E14BE" w:rsidP="00314D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7E14BE" w:rsidRPr="00FD3DAA" w:rsidRDefault="007E14BE">
    <w:pPr>
      <w:pStyle w:val="a8"/>
      <w:rPr>
        <w:rFonts w:ascii="Arial" w:hAnsi="Arial" w:cs="Arial"/>
        <w:color w:val="000000" w:themeColor="text1"/>
        <w:sz w:val="24"/>
        <w:szCs w:val="24"/>
      </w:rPr>
    </w:pPr>
    <w:r w:rsidRPr="00FD3DAA">
      <w:rPr>
        <w:rFonts w:ascii="Arial" w:hAnsi="Arial" w:cs="Arial"/>
        <w:color w:val="000000" w:themeColor="text1"/>
        <w:sz w:val="24"/>
        <w:szCs w:val="24"/>
      </w:rPr>
      <w:t xml:space="preserve">Карта ОПР №  </w:t>
    </w:r>
    <w:r w:rsidRPr="00F2646A">
      <w:rPr>
        <w:rFonts w:ascii="Arial" w:hAnsi="Arial" w:cs="Arial"/>
        <w:noProof/>
        <w:color w:val="000000" w:themeColor="text1"/>
        <w:sz w:val="24"/>
        <w:szCs w:val="24"/>
      </w:rPr>
      <w:t>67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7E14BE" w:rsidRDefault="007E14BE" w:rsidP="00314D19">
      <w:pPr>
        <w:spacing w:after="0" w:line="240" w:lineRule="auto"/>
      </w:pPr>
      <w:r>
        <w:separator/>
      </w:r>
    </w:p>
  </w:footnote>
  <w:footnote w:type="continuationSeparator" w:id="0">
    <w:p w:rsidR="007E14BE" w:rsidRDefault="007E14BE" w:rsidP="00314D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593D3105"/>
    <w:multiLevelType w:val="hybridMultilevel"/>
    <w:tmpl w:val="17D0E4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72AD31AE"/>
    <w:multiLevelType w:val="hybridMultilevel"/>
    <w:tmpl w:val="546E6E1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0276777">
    <w:abstractNumId w:val="0"/>
  </w:num>
  <w:num w:numId="2" w16cid:durableId="17310717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522C"/>
    <w:rsid w:val="0000166D"/>
    <w:rsid w:val="00041028"/>
    <w:rsid w:val="00070FFE"/>
    <w:rsid w:val="000739F5"/>
    <w:rsid w:val="000979F8"/>
    <w:rsid w:val="000B323D"/>
    <w:rsid w:val="000E58E6"/>
    <w:rsid w:val="000F1120"/>
    <w:rsid w:val="001320B0"/>
    <w:rsid w:val="001A219A"/>
    <w:rsid w:val="001E522C"/>
    <w:rsid w:val="0020768D"/>
    <w:rsid w:val="00223D5A"/>
    <w:rsid w:val="00242C68"/>
    <w:rsid w:val="00283347"/>
    <w:rsid w:val="00292A80"/>
    <w:rsid w:val="002A3273"/>
    <w:rsid w:val="002E2782"/>
    <w:rsid w:val="003072FB"/>
    <w:rsid w:val="003100CC"/>
    <w:rsid w:val="00314D19"/>
    <w:rsid w:val="003460B7"/>
    <w:rsid w:val="00350D5B"/>
    <w:rsid w:val="00352D89"/>
    <w:rsid w:val="00365C9F"/>
    <w:rsid w:val="00367F86"/>
    <w:rsid w:val="003B49B8"/>
    <w:rsid w:val="003D35FF"/>
    <w:rsid w:val="003D65D3"/>
    <w:rsid w:val="003E5C52"/>
    <w:rsid w:val="003F1ABB"/>
    <w:rsid w:val="00405031"/>
    <w:rsid w:val="004328B0"/>
    <w:rsid w:val="0046445B"/>
    <w:rsid w:val="0047799E"/>
    <w:rsid w:val="00496D66"/>
    <w:rsid w:val="004D462A"/>
    <w:rsid w:val="005027F8"/>
    <w:rsid w:val="005316A8"/>
    <w:rsid w:val="005A6A54"/>
    <w:rsid w:val="005C0F1B"/>
    <w:rsid w:val="005D0A01"/>
    <w:rsid w:val="005D518E"/>
    <w:rsid w:val="005E6DC5"/>
    <w:rsid w:val="00604A04"/>
    <w:rsid w:val="0062355B"/>
    <w:rsid w:val="0062731D"/>
    <w:rsid w:val="006751FA"/>
    <w:rsid w:val="006F2280"/>
    <w:rsid w:val="0073244F"/>
    <w:rsid w:val="00737345"/>
    <w:rsid w:val="007409B6"/>
    <w:rsid w:val="00757944"/>
    <w:rsid w:val="00761277"/>
    <w:rsid w:val="00781649"/>
    <w:rsid w:val="007A082F"/>
    <w:rsid w:val="007A6244"/>
    <w:rsid w:val="007C0637"/>
    <w:rsid w:val="007C6105"/>
    <w:rsid w:val="007E14BE"/>
    <w:rsid w:val="007E53FC"/>
    <w:rsid w:val="007F2AE1"/>
    <w:rsid w:val="00814691"/>
    <w:rsid w:val="00814AD6"/>
    <w:rsid w:val="008708D9"/>
    <w:rsid w:val="00874F2A"/>
    <w:rsid w:val="008A0383"/>
    <w:rsid w:val="008F4EEA"/>
    <w:rsid w:val="0091097D"/>
    <w:rsid w:val="00917535"/>
    <w:rsid w:val="00925728"/>
    <w:rsid w:val="00926162"/>
    <w:rsid w:val="00956D3C"/>
    <w:rsid w:val="009C6407"/>
    <w:rsid w:val="00A303ED"/>
    <w:rsid w:val="00A40563"/>
    <w:rsid w:val="00A4151E"/>
    <w:rsid w:val="00A50520"/>
    <w:rsid w:val="00A63F79"/>
    <w:rsid w:val="00A7368E"/>
    <w:rsid w:val="00A92E7E"/>
    <w:rsid w:val="00AA0DCF"/>
    <w:rsid w:val="00AA7A95"/>
    <w:rsid w:val="00AB2E6A"/>
    <w:rsid w:val="00AC475D"/>
    <w:rsid w:val="00AC5AF6"/>
    <w:rsid w:val="00AF1E75"/>
    <w:rsid w:val="00B0412D"/>
    <w:rsid w:val="00B309B5"/>
    <w:rsid w:val="00B37F74"/>
    <w:rsid w:val="00B6532C"/>
    <w:rsid w:val="00C0765F"/>
    <w:rsid w:val="00C27A22"/>
    <w:rsid w:val="00C30337"/>
    <w:rsid w:val="00C86182"/>
    <w:rsid w:val="00CF0E2B"/>
    <w:rsid w:val="00D54C95"/>
    <w:rsid w:val="00DC6463"/>
    <w:rsid w:val="00DD64E0"/>
    <w:rsid w:val="00DF21AE"/>
    <w:rsid w:val="00E20BA0"/>
    <w:rsid w:val="00E230C5"/>
    <w:rsid w:val="00E33C0C"/>
    <w:rsid w:val="00E35C3D"/>
    <w:rsid w:val="00E41F57"/>
    <w:rsid w:val="00EC0C86"/>
    <w:rsid w:val="00ED2ABE"/>
    <w:rsid w:val="00EE23DA"/>
    <w:rsid w:val="00EF22C2"/>
    <w:rsid w:val="00F1300A"/>
    <w:rsid w:val="00F5521B"/>
    <w:rsid w:val="00FB2BA4"/>
    <w:rsid w:val="00FB3140"/>
    <w:rsid w:val="00FB583F"/>
    <w:rsid w:val="00FC0F56"/>
    <w:rsid w:val="00FD3DAA"/>
    <w:rsid w:val="00FF0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E14E73"/>
  <w15:chartTrackingRefBased/>
  <w15:docId w15:val="{D59759E8-CAFA-40A4-B261-2C6F5A4F9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50520"/>
    <w:rPr>
      <w:b/>
      <w:bCs/>
    </w:rPr>
  </w:style>
  <w:style w:type="table" w:styleId="a4">
    <w:name w:val="Table Grid"/>
    <w:basedOn w:val="a1"/>
    <w:uiPriority w:val="39"/>
    <w:rsid w:val="00A505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ED2ABE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314D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14D19"/>
  </w:style>
  <w:style w:type="paragraph" w:styleId="a8">
    <w:name w:val="footer"/>
    <w:basedOn w:val="a"/>
    <w:link w:val="a9"/>
    <w:uiPriority w:val="99"/>
    <w:unhideWhenUsed/>
    <w:rsid w:val="00314D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14D19"/>
  </w:style>
  <w:style w:type="table" w:customStyle="1" w:styleId="1">
    <w:name w:val="Сетка таблицы1"/>
    <w:basedOn w:val="a1"/>
    <w:next w:val="a4"/>
    <w:rsid w:val="003E5C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rsid w:val="003E5C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Placeholder Text"/>
    <w:basedOn w:val="a0"/>
    <w:uiPriority w:val="99"/>
    <w:semiHidden/>
    <w:rsid w:val="00C0765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F7EA4F-1776-4276-ADB9-41B41F938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948</Words>
  <Characters>5408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>«Должность»</Manager>
  <Company/>
  <LinksUpToDate>false</LinksUpToDate>
  <CharactersWithSpaces>6344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«Номер_карты_ОПР»</dc:subject>
  <dc:creator>MASS</dc:creator>
  <cp:keywords/>
  <dc:description/>
  <cp:lastModifiedBy>MASS</cp:lastModifiedBy>
  <cp:revision>1</cp:revision>
  <cp:lastPrinted>2022-11-29T09:58:00Z</cp:lastPrinted>
  <dcterms:created xsi:type="dcterms:W3CDTF">2022-12-01T20:42:00Z</dcterms:created>
  <dcterms:modified xsi:type="dcterms:W3CDTF">2022-12-01T20:42:00Z</dcterms:modified>
</cp:coreProperties>
</file>